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3E26" w14:textId="18F35C27" w:rsidR="002C3605" w:rsidRPr="0079185E" w:rsidRDefault="002C3605" w:rsidP="0079185E">
      <w:pPr>
        <w:autoSpaceDE w:val="0"/>
        <w:autoSpaceDN w:val="0"/>
        <w:adjustRightInd w:val="0"/>
        <w:spacing w:after="0" w:line="240" w:lineRule="auto"/>
        <w:jc w:val="center"/>
        <w:rPr>
          <w:rFonts w:cs="Arial-Black"/>
          <w:b/>
          <w:bCs/>
          <w:sz w:val="24"/>
          <w:szCs w:val="24"/>
        </w:rPr>
      </w:pPr>
      <w:r w:rsidRPr="0079185E">
        <w:rPr>
          <w:rFonts w:cs="Arial-Black"/>
          <w:b/>
          <w:bCs/>
          <w:sz w:val="24"/>
          <w:szCs w:val="24"/>
        </w:rPr>
        <w:t>A</w:t>
      </w:r>
      <w:r w:rsidR="00686FAE" w:rsidRPr="0079185E">
        <w:rPr>
          <w:rFonts w:cs="Arial-Black"/>
          <w:b/>
          <w:bCs/>
          <w:sz w:val="24"/>
          <w:szCs w:val="24"/>
        </w:rPr>
        <w:t>PPEL A CANDIDATURE</w:t>
      </w:r>
      <w:r w:rsidR="0079185E" w:rsidRPr="0079185E">
        <w:rPr>
          <w:rFonts w:cs="Arial-Black"/>
          <w:b/>
          <w:bCs/>
          <w:sz w:val="24"/>
          <w:szCs w:val="24"/>
        </w:rPr>
        <w:t xml:space="preserve"> LOCAL MEDICAL /PARAMEDICAL</w:t>
      </w:r>
    </w:p>
    <w:p w14:paraId="3DD5B7C1" w14:textId="77777777" w:rsidR="0079185E" w:rsidRPr="002C3605" w:rsidRDefault="0079185E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lack"/>
          <w:sz w:val="20"/>
          <w:szCs w:val="20"/>
        </w:rPr>
      </w:pPr>
    </w:p>
    <w:p w14:paraId="3C2E1B76" w14:textId="77777777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>Identification : Commune de LARRRESSORE</w:t>
      </w:r>
      <w:r w:rsidRPr="002C3605">
        <w:rPr>
          <w:rFonts w:cs="ArialMT"/>
          <w:sz w:val="20"/>
          <w:szCs w:val="20"/>
        </w:rPr>
        <w:t>.</w:t>
      </w:r>
    </w:p>
    <w:p w14:paraId="0C74EBF1" w14:textId="77777777" w:rsidR="0079185E" w:rsidRDefault="0079185E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14:paraId="4FE047AC" w14:textId="4AF74DEA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lack"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 xml:space="preserve">Objet : </w:t>
      </w:r>
      <w:r w:rsidRPr="002C3605">
        <w:rPr>
          <w:rFonts w:cs="Arial-Black"/>
          <w:sz w:val="20"/>
          <w:szCs w:val="20"/>
        </w:rPr>
        <w:t>mise à disposition d’un local.</w:t>
      </w:r>
    </w:p>
    <w:p w14:paraId="6A2A6819" w14:textId="77777777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MT"/>
          <w:sz w:val="20"/>
          <w:szCs w:val="20"/>
        </w:rPr>
        <w:t>Le local mis à disposition du porteur de projet sélectionné se s</w:t>
      </w:r>
      <w:r>
        <w:rPr>
          <w:rFonts w:cs="ArialMT"/>
          <w:sz w:val="20"/>
          <w:szCs w:val="20"/>
        </w:rPr>
        <w:t xml:space="preserve">itue au 444, </w:t>
      </w:r>
      <w:proofErr w:type="spellStart"/>
      <w:r>
        <w:rPr>
          <w:rFonts w:cs="ArialMT"/>
          <w:sz w:val="20"/>
          <w:szCs w:val="20"/>
        </w:rPr>
        <w:t>Inthalatzeko</w:t>
      </w:r>
      <w:proofErr w:type="spellEnd"/>
      <w:r>
        <w:rPr>
          <w:rFonts w:cs="ArialMT"/>
          <w:sz w:val="20"/>
          <w:szCs w:val="20"/>
        </w:rPr>
        <w:t xml:space="preserve"> </w:t>
      </w:r>
      <w:proofErr w:type="spellStart"/>
      <w:r>
        <w:rPr>
          <w:rFonts w:cs="ArialMT"/>
          <w:sz w:val="20"/>
          <w:szCs w:val="20"/>
        </w:rPr>
        <w:t>Bidea</w:t>
      </w:r>
      <w:proofErr w:type="spellEnd"/>
      <w:r>
        <w:rPr>
          <w:rFonts w:cs="ArialMT"/>
          <w:sz w:val="20"/>
          <w:szCs w:val="20"/>
        </w:rPr>
        <w:t xml:space="preserve"> </w:t>
      </w:r>
      <w:r w:rsidRPr="002C3605">
        <w:rPr>
          <w:rFonts w:cs="ArialMT"/>
          <w:sz w:val="20"/>
          <w:szCs w:val="20"/>
        </w:rPr>
        <w:t>à Larressore. Il bénéficie d’un flux piétonnier et dispose</w:t>
      </w:r>
      <w:r>
        <w:rPr>
          <w:rFonts w:cs="ArialMT"/>
          <w:sz w:val="20"/>
          <w:szCs w:val="20"/>
        </w:rPr>
        <w:t xml:space="preserve"> d’une surface de 32,64 m². Les </w:t>
      </w:r>
      <w:r w:rsidRPr="002C3605">
        <w:rPr>
          <w:rFonts w:cs="ArialMT"/>
          <w:sz w:val="20"/>
          <w:szCs w:val="20"/>
        </w:rPr>
        <w:t>visites du local seront possibles sur rendez-vous (Mairie de Larressore : 05 59 93 03 07).</w:t>
      </w:r>
    </w:p>
    <w:p w14:paraId="2B6E5372" w14:textId="77777777" w:rsidR="0079185E" w:rsidRDefault="0079185E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14:paraId="77E88662" w14:textId="7C8C3F89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 xml:space="preserve">Nature du contrat : </w:t>
      </w:r>
      <w:r w:rsidRPr="002C3605">
        <w:rPr>
          <w:rFonts w:cs="ArialMT"/>
          <w:sz w:val="20"/>
          <w:szCs w:val="20"/>
        </w:rPr>
        <w:t>Un bail professionnel sera consenti.</w:t>
      </w:r>
    </w:p>
    <w:p w14:paraId="5EEC5D94" w14:textId="77777777" w:rsidR="0079185E" w:rsidRDefault="0079185E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14:paraId="2E784EBF" w14:textId="42840CD0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 xml:space="preserve">Loyer : </w:t>
      </w:r>
      <w:r w:rsidRPr="002C3605">
        <w:rPr>
          <w:rFonts w:cs="ArialMT"/>
          <w:sz w:val="20"/>
          <w:szCs w:val="20"/>
        </w:rPr>
        <w:t>Le loyer mensuel sera de 408 euros Hors taxes soit 489,60 euros TTC.</w:t>
      </w:r>
    </w:p>
    <w:p w14:paraId="1827F953" w14:textId="77777777" w:rsidR="0079185E" w:rsidRDefault="0079185E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14:paraId="5871B3A7" w14:textId="2CCEE4B0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>Candidatures</w:t>
      </w:r>
    </w:p>
    <w:p w14:paraId="70D55CF7" w14:textId="77777777" w:rsidR="0079185E" w:rsidRDefault="0079185E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14:paraId="1D05E556" w14:textId="5094A045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 xml:space="preserve">Projet éligible : </w:t>
      </w:r>
      <w:r w:rsidRPr="002C3605">
        <w:rPr>
          <w:rFonts w:cs="ArialMT"/>
          <w:sz w:val="20"/>
          <w:szCs w:val="20"/>
        </w:rPr>
        <w:t xml:space="preserve">Les conditions d’éligibilité : Création ou développement d’une activité médicale ou </w:t>
      </w:r>
      <w:proofErr w:type="spellStart"/>
      <w:r w:rsidRPr="002C3605">
        <w:rPr>
          <w:rFonts w:cs="ArialMT"/>
          <w:sz w:val="20"/>
          <w:szCs w:val="20"/>
        </w:rPr>
        <w:t>para-médicale</w:t>
      </w:r>
      <w:proofErr w:type="spellEnd"/>
      <w:r w:rsidRPr="002C3605">
        <w:rPr>
          <w:rFonts w:cs="ArialMT"/>
          <w:sz w:val="20"/>
          <w:szCs w:val="20"/>
        </w:rPr>
        <w:t>. Toute autre activité sera exclue.</w:t>
      </w:r>
    </w:p>
    <w:p w14:paraId="296CF381" w14:textId="77777777" w:rsidR="0079185E" w:rsidRDefault="0079185E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14:paraId="063BDBA7" w14:textId="445C7122" w:rsid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 xml:space="preserve">Modalités de réponse à l’appel : </w:t>
      </w:r>
      <w:r w:rsidRPr="002C3605">
        <w:rPr>
          <w:rFonts w:cs="ArialMT"/>
          <w:sz w:val="20"/>
          <w:szCs w:val="20"/>
        </w:rPr>
        <w:t xml:space="preserve">Les porteurs de projet sont invités </w:t>
      </w:r>
      <w:r>
        <w:rPr>
          <w:rFonts w:cs="ArialMT"/>
          <w:sz w:val="20"/>
          <w:szCs w:val="20"/>
        </w:rPr>
        <w:t xml:space="preserve">à remplir le dossier de </w:t>
      </w:r>
      <w:r w:rsidRPr="002C3605">
        <w:rPr>
          <w:rFonts w:cs="ArialMT"/>
          <w:sz w:val="20"/>
          <w:szCs w:val="20"/>
        </w:rPr>
        <w:t xml:space="preserve">candidature et à fournir les pièces justificatives suivantes : </w:t>
      </w:r>
      <w:r>
        <w:rPr>
          <w:rFonts w:cs="ArialMT"/>
          <w:sz w:val="20"/>
          <w:szCs w:val="20"/>
        </w:rPr>
        <w:t xml:space="preserve">- Dossier de candidature dûment </w:t>
      </w:r>
      <w:r w:rsidRPr="002C3605">
        <w:rPr>
          <w:rFonts w:cs="ArialMT"/>
          <w:sz w:val="20"/>
          <w:szCs w:val="20"/>
        </w:rPr>
        <w:t xml:space="preserve">rempli, - Justificatif d’identité, - Etude de marché (si réalisée), </w:t>
      </w:r>
      <w:r>
        <w:rPr>
          <w:rFonts w:cs="ArialMT"/>
          <w:sz w:val="20"/>
          <w:szCs w:val="20"/>
        </w:rPr>
        <w:t xml:space="preserve">- Statuts de la société et </w:t>
      </w:r>
      <w:proofErr w:type="spellStart"/>
      <w:r>
        <w:rPr>
          <w:rFonts w:cs="ArialMT"/>
          <w:sz w:val="20"/>
          <w:szCs w:val="20"/>
        </w:rPr>
        <w:t>Kbis</w:t>
      </w:r>
      <w:proofErr w:type="spellEnd"/>
      <w:r>
        <w:rPr>
          <w:rFonts w:cs="ArialMT"/>
          <w:sz w:val="20"/>
          <w:szCs w:val="20"/>
        </w:rPr>
        <w:t xml:space="preserve"> </w:t>
      </w:r>
      <w:r w:rsidRPr="002C3605">
        <w:rPr>
          <w:rFonts w:cs="ArialMT"/>
          <w:sz w:val="20"/>
          <w:szCs w:val="20"/>
        </w:rPr>
        <w:t>moins de trois mois (si existants), - Tout élément permettant d’e</w:t>
      </w:r>
      <w:r>
        <w:rPr>
          <w:rFonts w:cs="ArialMT"/>
          <w:sz w:val="20"/>
          <w:szCs w:val="20"/>
        </w:rPr>
        <w:t xml:space="preserve">nrichir le dossier (photos, CV, </w:t>
      </w:r>
      <w:r w:rsidRPr="002C3605">
        <w:rPr>
          <w:rFonts w:cs="ArialMT"/>
          <w:sz w:val="20"/>
          <w:szCs w:val="20"/>
        </w:rPr>
        <w:t xml:space="preserve">plaquette de présentation, etc…). </w:t>
      </w:r>
    </w:p>
    <w:p w14:paraId="41664D1D" w14:textId="11AD68A8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MT"/>
          <w:sz w:val="20"/>
          <w:szCs w:val="20"/>
        </w:rPr>
        <w:t xml:space="preserve">Les dossiers peuvent être transmis par mail, ou être déposés à la Mairie de Larressore, avant le 30 </w:t>
      </w:r>
      <w:r w:rsidR="0079185E">
        <w:rPr>
          <w:rFonts w:cs="ArialMT"/>
          <w:sz w:val="20"/>
          <w:szCs w:val="20"/>
        </w:rPr>
        <w:t>octo</w:t>
      </w:r>
      <w:r w:rsidRPr="002C3605">
        <w:rPr>
          <w:rFonts w:cs="ArialMT"/>
          <w:sz w:val="20"/>
          <w:szCs w:val="20"/>
        </w:rPr>
        <w:t>bre 2020.</w:t>
      </w:r>
    </w:p>
    <w:p w14:paraId="7C769066" w14:textId="77777777" w:rsidR="0079185E" w:rsidRDefault="0079185E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14:paraId="0CA93B43" w14:textId="53C660A6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 xml:space="preserve">Processus de sélection : </w:t>
      </w:r>
      <w:r w:rsidRPr="002C3605">
        <w:rPr>
          <w:rFonts w:cs="ArialMT"/>
          <w:sz w:val="20"/>
          <w:szCs w:val="20"/>
        </w:rPr>
        <w:t>L’appréciation des dossier</w:t>
      </w:r>
      <w:r>
        <w:rPr>
          <w:rFonts w:cs="ArialMT"/>
          <w:sz w:val="20"/>
          <w:szCs w:val="20"/>
        </w:rPr>
        <w:t xml:space="preserve">s est assurée par la Commune de </w:t>
      </w:r>
      <w:r w:rsidRPr="002C3605">
        <w:rPr>
          <w:rFonts w:cs="ArialMT"/>
          <w:sz w:val="20"/>
          <w:szCs w:val="20"/>
        </w:rPr>
        <w:t>Larressore.</w:t>
      </w:r>
    </w:p>
    <w:p w14:paraId="599A1F23" w14:textId="77777777" w:rsidR="0079185E" w:rsidRDefault="0079185E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14:paraId="53533821" w14:textId="6B8E9FEC" w:rsid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>Critères d’appréciation :</w:t>
      </w:r>
    </w:p>
    <w:p w14:paraId="3A9D2C12" w14:textId="77777777" w:rsid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 xml:space="preserve"> </w:t>
      </w:r>
      <w:r w:rsidRPr="002C3605">
        <w:rPr>
          <w:rFonts w:cs="ArialMT"/>
          <w:sz w:val="20"/>
          <w:szCs w:val="20"/>
        </w:rPr>
        <w:t>- La qualité et la nature de l’offre proposée (30 points),</w:t>
      </w:r>
    </w:p>
    <w:p w14:paraId="3AB07F76" w14:textId="77777777" w:rsid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 - L’expérience </w:t>
      </w:r>
      <w:r w:rsidRPr="002C3605">
        <w:rPr>
          <w:rFonts w:cs="ArialMT"/>
          <w:sz w:val="20"/>
          <w:szCs w:val="20"/>
        </w:rPr>
        <w:t>et la motivation du candidat (15 points),</w:t>
      </w:r>
    </w:p>
    <w:p w14:paraId="2016B24D" w14:textId="77777777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MT"/>
          <w:sz w:val="20"/>
          <w:szCs w:val="20"/>
        </w:rPr>
        <w:t xml:space="preserve"> - Analyse du prévisionnel du projet (15 points).</w:t>
      </w:r>
    </w:p>
    <w:p w14:paraId="21C3050C" w14:textId="77777777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MT"/>
          <w:sz w:val="20"/>
          <w:szCs w:val="20"/>
        </w:rPr>
        <w:t>En cas de besoin, la Commune de Larressore se réserve l</w:t>
      </w:r>
      <w:r>
        <w:rPr>
          <w:rFonts w:cs="ArialMT"/>
          <w:sz w:val="20"/>
          <w:szCs w:val="20"/>
        </w:rPr>
        <w:t xml:space="preserve">e droit de prendre contact avec </w:t>
      </w:r>
      <w:r w:rsidRPr="002C3605">
        <w:rPr>
          <w:rFonts w:cs="ArialMT"/>
          <w:sz w:val="20"/>
          <w:szCs w:val="20"/>
        </w:rPr>
        <w:t xml:space="preserve">les candidats afin d’obtenir toute précision qu’elle jugera utile </w:t>
      </w:r>
      <w:r>
        <w:rPr>
          <w:rFonts w:cs="ArialMT"/>
          <w:sz w:val="20"/>
          <w:szCs w:val="20"/>
        </w:rPr>
        <w:t xml:space="preserve">et toute pièce qui lui semblera </w:t>
      </w:r>
      <w:r w:rsidRPr="002C3605">
        <w:rPr>
          <w:rFonts w:cs="ArialMT"/>
          <w:sz w:val="20"/>
          <w:szCs w:val="20"/>
        </w:rPr>
        <w:t>nécessaire.</w:t>
      </w:r>
    </w:p>
    <w:p w14:paraId="66A28BCE" w14:textId="77777777" w:rsidR="0079185E" w:rsidRDefault="0079185E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14:paraId="51A5655D" w14:textId="3E79E41A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/>
          <w:iCs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 xml:space="preserve">Dépôt des candidatures et </w:t>
      </w:r>
      <w:proofErr w:type="spellStart"/>
      <w:r w:rsidRPr="002C3605">
        <w:rPr>
          <w:rFonts w:cs="Arial-BoldMT"/>
          <w:b/>
          <w:bCs/>
          <w:sz w:val="20"/>
          <w:szCs w:val="20"/>
        </w:rPr>
        <w:t>préséléction</w:t>
      </w:r>
      <w:proofErr w:type="spellEnd"/>
      <w:r w:rsidRPr="002C3605">
        <w:rPr>
          <w:rFonts w:cs="Arial-BoldMT"/>
          <w:b/>
          <w:bCs/>
          <w:sz w:val="20"/>
          <w:szCs w:val="20"/>
        </w:rPr>
        <w:t xml:space="preserve"> : </w:t>
      </w:r>
      <w:r w:rsidRPr="00686FAE">
        <w:rPr>
          <w:rFonts w:cs="Arial-BoldItalicMT"/>
          <w:bCs/>
          <w:i/>
          <w:iCs/>
          <w:sz w:val="20"/>
          <w:szCs w:val="20"/>
        </w:rPr>
        <w:t xml:space="preserve">courant </w:t>
      </w:r>
      <w:r w:rsidR="0079185E">
        <w:rPr>
          <w:rFonts w:cs="Arial-BoldItalicMT"/>
          <w:bCs/>
          <w:i/>
          <w:iCs/>
          <w:sz w:val="20"/>
          <w:szCs w:val="20"/>
        </w:rPr>
        <w:t>novembre</w:t>
      </w:r>
    </w:p>
    <w:p w14:paraId="44A1E1FB" w14:textId="77777777" w:rsidR="0079185E" w:rsidRDefault="0079185E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14:paraId="512E8FFA" w14:textId="172FBD74" w:rsidR="002C3605" w:rsidRPr="002C3605" w:rsidRDefault="002C3605" w:rsidP="002C360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 xml:space="preserve">Examen des candidatures : </w:t>
      </w:r>
      <w:r>
        <w:rPr>
          <w:rFonts w:cs="ArialMT"/>
          <w:sz w:val="20"/>
          <w:szCs w:val="20"/>
        </w:rPr>
        <w:t xml:space="preserve">Fin </w:t>
      </w:r>
      <w:r w:rsidR="0079185E">
        <w:rPr>
          <w:rFonts w:cs="ArialMT"/>
          <w:sz w:val="20"/>
          <w:szCs w:val="20"/>
        </w:rPr>
        <w:t>novem</w:t>
      </w:r>
      <w:r w:rsidRPr="002C3605">
        <w:rPr>
          <w:rFonts w:cs="ArialMT"/>
          <w:sz w:val="20"/>
          <w:szCs w:val="20"/>
        </w:rPr>
        <w:t>bre 2020.</w:t>
      </w:r>
    </w:p>
    <w:p w14:paraId="41C77EE2" w14:textId="77777777" w:rsidR="0079185E" w:rsidRDefault="0079185E" w:rsidP="002C3605">
      <w:pPr>
        <w:jc w:val="both"/>
        <w:rPr>
          <w:rFonts w:cs="Arial-BoldMT"/>
          <w:b/>
          <w:bCs/>
          <w:sz w:val="20"/>
          <w:szCs w:val="20"/>
        </w:rPr>
      </w:pPr>
    </w:p>
    <w:p w14:paraId="025658F1" w14:textId="10A6C62F" w:rsidR="00407FA5" w:rsidRPr="002C3605" w:rsidRDefault="002C3605" w:rsidP="002C3605">
      <w:pPr>
        <w:jc w:val="both"/>
        <w:rPr>
          <w:sz w:val="20"/>
          <w:szCs w:val="20"/>
        </w:rPr>
      </w:pPr>
      <w:r w:rsidRPr="002C3605">
        <w:rPr>
          <w:rFonts w:cs="Arial-BoldMT"/>
          <w:b/>
          <w:bCs/>
          <w:sz w:val="20"/>
          <w:szCs w:val="20"/>
        </w:rPr>
        <w:t xml:space="preserve">Notification de la décision finale par mail puis par courrier : </w:t>
      </w:r>
      <w:r>
        <w:rPr>
          <w:rFonts w:cs="ArialMT"/>
          <w:sz w:val="20"/>
          <w:szCs w:val="20"/>
        </w:rPr>
        <w:t xml:space="preserve">début </w:t>
      </w:r>
      <w:r w:rsidR="0079185E">
        <w:rPr>
          <w:rFonts w:cs="ArialMT"/>
          <w:sz w:val="20"/>
          <w:szCs w:val="20"/>
        </w:rPr>
        <w:t>décembre</w:t>
      </w:r>
      <w:r w:rsidRPr="002C3605">
        <w:rPr>
          <w:rFonts w:cs="ArialMT"/>
          <w:sz w:val="20"/>
          <w:szCs w:val="20"/>
        </w:rPr>
        <w:t xml:space="preserve"> 2020.</w:t>
      </w:r>
    </w:p>
    <w:sectPr w:rsidR="00407FA5" w:rsidRPr="002C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05"/>
    <w:rsid w:val="002C3605"/>
    <w:rsid w:val="00407FA5"/>
    <w:rsid w:val="00686FAE"/>
    <w:rsid w:val="0079185E"/>
    <w:rsid w:val="00E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EA83"/>
  <w15:chartTrackingRefBased/>
  <w15:docId w15:val="{C562D3FC-427F-42FF-9924-D017248D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Sophie SUHAS</cp:lastModifiedBy>
  <cp:revision>2</cp:revision>
  <dcterms:created xsi:type="dcterms:W3CDTF">2020-10-05T10:09:00Z</dcterms:created>
  <dcterms:modified xsi:type="dcterms:W3CDTF">2020-10-05T10:09:00Z</dcterms:modified>
</cp:coreProperties>
</file>